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CDB0" w14:textId="77777777" w:rsidR="004D2168" w:rsidRDefault="004D2168" w:rsidP="004D2168">
      <w:pPr>
        <w:pStyle w:val="Default"/>
      </w:pPr>
    </w:p>
    <w:p w14:paraId="21419269" w14:textId="6F7DB4F7" w:rsidR="004D2168" w:rsidRDefault="004D2168" w:rsidP="004D216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COMUNICACIÓN DE AYUDAS DE LA REUNIÓN DE LA COMISIÓN DE ASUNTOS ECONÓMICOS DE </w:t>
      </w:r>
      <w:r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 DE </w:t>
      </w:r>
      <w:r>
        <w:rPr>
          <w:b/>
          <w:bCs/>
          <w:sz w:val="23"/>
          <w:szCs w:val="23"/>
        </w:rPr>
        <w:t>DICIEMBRE</w:t>
      </w:r>
      <w:r>
        <w:rPr>
          <w:b/>
          <w:bCs/>
          <w:sz w:val="23"/>
          <w:szCs w:val="23"/>
        </w:rPr>
        <w:t xml:space="preserve"> DE 2020 </w:t>
      </w:r>
    </w:p>
    <w:p w14:paraId="1D4EF286" w14:textId="6B9A85D5" w:rsidR="00A90283" w:rsidRPr="00D50511" w:rsidRDefault="004D2168" w:rsidP="004D2168">
      <w:pPr>
        <w:jc w:val="both"/>
        <w:rPr>
          <w:b/>
          <w:bCs/>
        </w:rPr>
      </w:pPr>
      <w:r>
        <w:rPr>
          <w:b/>
          <w:bCs/>
          <w:color w:val="C00000"/>
          <w:sz w:val="23"/>
          <w:szCs w:val="23"/>
        </w:rPr>
        <w:t>(ADVERTENCIA: ESTA RELACIÓN ES MERAMENTE INFORMATIVA Y NO SUSTITUYE EN SUS EFECTOS A LA NOTIFICACIÓN OFICIAL QUE RECIBIRÁ INDIVIDUALMENTE CADA SOLICITANTE</w:t>
      </w:r>
    </w:p>
    <w:p w14:paraId="78BABC0B" w14:textId="77777777" w:rsidR="00A90283" w:rsidRPr="00D50511" w:rsidRDefault="00A90283" w:rsidP="00A90283">
      <w:pPr>
        <w:ind w:left="709" w:hanging="709"/>
        <w:jc w:val="both"/>
        <w:rPr>
          <w:b/>
        </w:rPr>
      </w:pPr>
      <w:r w:rsidRPr="00D50511">
        <w:rPr>
          <w:b/>
        </w:rPr>
        <w:t>AYUDAS A LA ORGANIZACIÓN DE EVENTOS</w:t>
      </w:r>
    </w:p>
    <w:p w14:paraId="2ECCE922" w14:textId="77777777" w:rsidR="00A90283" w:rsidRPr="00D50511" w:rsidRDefault="00A90283" w:rsidP="00A90283">
      <w:pPr>
        <w:jc w:val="both"/>
      </w:pPr>
    </w:p>
    <w:p w14:paraId="775910E3" w14:textId="2F4948CD" w:rsidR="00A90283" w:rsidRDefault="00A90283" w:rsidP="00CE7FA8">
      <w:pPr>
        <w:pStyle w:val="Prrafodelista"/>
        <w:numPr>
          <w:ilvl w:val="0"/>
          <w:numId w:val="1"/>
        </w:numPr>
        <w:ind w:left="714" w:hanging="357"/>
        <w:jc w:val="both"/>
      </w:pPr>
      <w:r w:rsidRPr="00D50511">
        <w:t>Oriol Luján Feliú Se concede una ayuda para la organización del congreso internacional “</w:t>
      </w:r>
      <w:proofErr w:type="spellStart"/>
      <w:r w:rsidRPr="00D50511">
        <w:t>Languages</w:t>
      </w:r>
      <w:proofErr w:type="spellEnd"/>
      <w:r w:rsidRPr="00D50511">
        <w:t xml:space="preserve">, </w:t>
      </w:r>
      <w:proofErr w:type="spellStart"/>
      <w:r w:rsidRPr="00D50511">
        <w:t>discourses</w:t>
      </w:r>
      <w:proofErr w:type="spellEnd"/>
      <w:r w:rsidRPr="00D50511">
        <w:t xml:space="preserve"> and </w:t>
      </w:r>
      <w:proofErr w:type="spellStart"/>
      <w:r w:rsidRPr="00D50511">
        <w:t>practices</w:t>
      </w:r>
      <w:proofErr w:type="spellEnd"/>
      <w:r w:rsidRPr="00D50511">
        <w:t xml:space="preserve"> </w:t>
      </w:r>
      <w:proofErr w:type="spellStart"/>
      <w:r w:rsidRPr="00D50511">
        <w:t>beyond</w:t>
      </w:r>
      <w:proofErr w:type="spellEnd"/>
      <w:r w:rsidRPr="00D50511">
        <w:t xml:space="preserve"> </w:t>
      </w:r>
      <w:proofErr w:type="spellStart"/>
      <w:r w:rsidRPr="00D50511">
        <w:t>the</w:t>
      </w:r>
      <w:proofErr w:type="spellEnd"/>
      <w:r w:rsidRPr="00D50511">
        <w:t xml:space="preserve"> vote: New </w:t>
      </w:r>
      <w:proofErr w:type="spellStart"/>
      <w:r w:rsidRPr="00D50511">
        <w:t>perspectives</w:t>
      </w:r>
      <w:proofErr w:type="spellEnd"/>
      <w:r w:rsidRPr="00D50511">
        <w:t xml:space="preserve"> </w:t>
      </w:r>
      <w:proofErr w:type="spellStart"/>
      <w:r w:rsidRPr="00D50511">
        <w:t>on</w:t>
      </w:r>
      <w:proofErr w:type="spellEnd"/>
      <w:r w:rsidRPr="00D50511">
        <w:t xml:space="preserve"> </w:t>
      </w:r>
      <w:proofErr w:type="spellStart"/>
      <w:r w:rsidRPr="00D50511">
        <w:t>politicisation</w:t>
      </w:r>
      <w:proofErr w:type="spellEnd"/>
      <w:r w:rsidRPr="00D50511">
        <w:t xml:space="preserve"> in </w:t>
      </w:r>
      <w:proofErr w:type="spellStart"/>
      <w:r w:rsidRPr="00D50511">
        <w:t>the</w:t>
      </w:r>
      <w:proofErr w:type="spellEnd"/>
      <w:r w:rsidRPr="00D50511">
        <w:t xml:space="preserve"> 19th Century”. Se prevé su celebración en la Facultad entre el 13 y 14 de enero de 2021. </w:t>
      </w:r>
    </w:p>
    <w:p w14:paraId="297AA1A9" w14:textId="77777777" w:rsidR="004D2168" w:rsidRPr="00D50511" w:rsidRDefault="004D2168" w:rsidP="004D2168">
      <w:pPr>
        <w:pStyle w:val="Prrafodelista"/>
        <w:ind w:left="714"/>
        <w:jc w:val="both"/>
      </w:pPr>
    </w:p>
    <w:p w14:paraId="2EE9B9D8" w14:textId="19FE4C75" w:rsidR="00A90283" w:rsidRPr="00D50511" w:rsidRDefault="00A90283" w:rsidP="00A90283">
      <w:pPr>
        <w:pStyle w:val="Prrafodelista"/>
        <w:numPr>
          <w:ilvl w:val="0"/>
          <w:numId w:val="1"/>
        </w:numPr>
        <w:ind w:left="714" w:hanging="357"/>
        <w:jc w:val="both"/>
      </w:pPr>
      <w:r w:rsidRPr="00D50511">
        <w:t xml:space="preserve">Fernando </w:t>
      </w:r>
      <w:proofErr w:type="spellStart"/>
      <w:r w:rsidRPr="00D50511">
        <w:t>Villaamil</w:t>
      </w:r>
      <w:proofErr w:type="spellEnd"/>
      <w:r w:rsidRPr="00D50511">
        <w:t xml:space="preserve"> Pérez</w:t>
      </w:r>
      <w:r w:rsidR="004D2168">
        <w:t>.</w:t>
      </w:r>
      <w:r w:rsidRPr="00D50511">
        <w:t xml:space="preserve"> Se concede una ayuda de para la organización del “</w:t>
      </w:r>
      <w:r w:rsidRPr="00D50511">
        <w:rPr>
          <w:i/>
        </w:rPr>
        <w:t>XV Congreso de Antropología de la Asociación de Antropología del Estado Español (ASAEE)</w:t>
      </w:r>
      <w:r w:rsidRPr="00D50511">
        <w:t>” que se celebrará, de manera online, del 1 al 3 de febrero</w:t>
      </w:r>
      <w:r>
        <w:t xml:space="preserve"> de 2021</w:t>
      </w:r>
      <w:r w:rsidRPr="00D50511">
        <w:t xml:space="preserve">. </w:t>
      </w:r>
    </w:p>
    <w:p w14:paraId="0BEBBE8C" w14:textId="77777777" w:rsidR="00A90283" w:rsidRDefault="00A90283">
      <w:bookmarkStart w:id="0" w:name="_GoBack"/>
      <w:bookmarkEnd w:id="0"/>
    </w:p>
    <w:sectPr w:rsidR="00A90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132B3"/>
    <w:multiLevelType w:val="hybridMultilevel"/>
    <w:tmpl w:val="64E2C3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83"/>
    <w:rsid w:val="004D2168"/>
    <w:rsid w:val="00A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DEE5"/>
  <w15:chartTrackingRefBased/>
  <w15:docId w15:val="{1D1811D3-7260-4108-8045-D97938F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90283"/>
    <w:rPr>
      <w:color w:val="0563C1" w:themeColor="hyperlink"/>
      <w:u w:val="single"/>
    </w:rPr>
  </w:style>
  <w:style w:type="paragraph" w:customStyle="1" w:styleId="Default">
    <w:name w:val="Default"/>
    <w:rsid w:val="004D2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LUPATO GARCIA</dc:creator>
  <cp:keywords/>
  <dc:description/>
  <cp:lastModifiedBy>ANTONIO AYALA CASTEJON</cp:lastModifiedBy>
  <cp:revision>2</cp:revision>
  <dcterms:created xsi:type="dcterms:W3CDTF">2021-11-03T08:57:00Z</dcterms:created>
  <dcterms:modified xsi:type="dcterms:W3CDTF">2021-11-03T08:57:00Z</dcterms:modified>
</cp:coreProperties>
</file>